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05F8" w:rsidRPr="00C305F8" w:rsidRDefault="00374FB1" w:rsidP="00C305F8">
      <w:pPr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Приложение</w:t>
      </w:r>
      <w:r w:rsidR="00C305F8" w:rsidRPr="00C305F8">
        <w:rPr>
          <w:rFonts w:ascii="Times New Roman" w:hAnsi="Times New Roman" w:cs="Times New Roman"/>
        </w:rPr>
        <w:t xml:space="preserve"> 2</w:t>
      </w:r>
    </w:p>
    <w:p w:rsidR="00C305F8" w:rsidRDefault="00C305F8" w:rsidP="00C305F8">
      <w:pPr>
        <w:jc w:val="right"/>
        <w:rPr>
          <w:rFonts w:ascii="Times New Roman" w:hAnsi="Times New Roman" w:cs="Times New Roman"/>
        </w:rPr>
      </w:pPr>
      <w:r w:rsidRPr="00C305F8">
        <w:rPr>
          <w:rFonts w:ascii="Times New Roman" w:hAnsi="Times New Roman" w:cs="Times New Roman"/>
        </w:rPr>
        <w:t>к Административному регламенту</w:t>
      </w:r>
    </w:p>
    <w:p w:rsidR="00C305F8" w:rsidRDefault="00C305F8" w:rsidP="00C305F8">
      <w:pPr>
        <w:jc w:val="right"/>
        <w:rPr>
          <w:rFonts w:ascii="Times New Roman" w:hAnsi="Times New Roman" w:cs="Times New Roman"/>
        </w:rPr>
      </w:pPr>
      <w:r w:rsidRPr="00C305F8">
        <w:rPr>
          <w:rFonts w:ascii="Times New Roman" w:hAnsi="Times New Roman" w:cs="Times New Roman"/>
        </w:rPr>
        <w:t xml:space="preserve">администрации </w:t>
      </w:r>
      <w:proofErr w:type="spellStart"/>
      <w:proofErr w:type="gramStart"/>
      <w:r w:rsidRPr="00C305F8">
        <w:rPr>
          <w:rFonts w:ascii="Times New Roman" w:hAnsi="Times New Roman" w:cs="Times New Roman"/>
        </w:rPr>
        <w:t>Кемского</w:t>
      </w:r>
      <w:proofErr w:type="spellEnd"/>
      <w:proofErr w:type="gramEnd"/>
      <w:r w:rsidRPr="00C305F8">
        <w:rPr>
          <w:rFonts w:ascii="Times New Roman" w:hAnsi="Times New Roman" w:cs="Times New Roman"/>
        </w:rPr>
        <w:t xml:space="preserve"> муниципального</w:t>
      </w:r>
    </w:p>
    <w:p w:rsidR="00C305F8" w:rsidRDefault="00C305F8" w:rsidP="00C305F8">
      <w:pPr>
        <w:jc w:val="right"/>
        <w:rPr>
          <w:rFonts w:ascii="Times New Roman" w:hAnsi="Times New Roman" w:cs="Times New Roman"/>
        </w:rPr>
      </w:pPr>
      <w:r w:rsidRPr="00C305F8">
        <w:rPr>
          <w:rFonts w:ascii="Times New Roman" w:hAnsi="Times New Roman" w:cs="Times New Roman"/>
        </w:rPr>
        <w:t xml:space="preserve">района «Предоставление </w:t>
      </w:r>
      <w:proofErr w:type="gramStart"/>
      <w:r w:rsidRPr="00C305F8">
        <w:rPr>
          <w:rFonts w:ascii="Times New Roman" w:hAnsi="Times New Roman" w:cs="Times New Roman"/>
        </w:rPr>
        <w:t>земельных</w:t>
      </w:r>
      <w:proofErr w:type="gramEnd"/>
    </w:p>
    <w:p w:rsidR="00C305F8" w:rsidRDefault="00C305F8" w:rsidP="00C305F8">
      <w:pPr>
        <w:jc w:val="right"/>
        <w:rPr>
          <w:rFonts w:ascii="Times New Roman" w:hAnsi="Times New Roman" w:cs="Times New Roman"/>
        </w:rPr>
      </w:pPr>
      <w:r w:rsidRPr="00C305F8">
        <w:rPr>
          <w:rFonts w:ascii="Times New Roman" w:hAnsi="Times New Roman" w:cs="Times New Roman"/>
        </w:rPr>
        <w:t xml:space="preserve">участков, находящихся в </w:t>
      </w:r>
      <w:proofErr w:type="gramStart"/>
      <w:r w:rsidRPr="00C305F8">
        <w:rPr>
          <w:rFonts w:ascii="Times New Roman" w:hAnsi="Times New Roman" w:cs="Times New Roman"/>
        </w:rPr>
        <w:t>муниципальной</w:t>
      </w:r>
      <w:proofErr w:type="gramEnd"/>
    </w:p>
    <w:p w:rsidR="005E0114" w:rsidRDefault="00C305F8" w:rsidP="00C305F8">
      <w:pPr>
        <w:jc w:val="right"/>
        <w:rPr>
          <w:rFonts w:ascii="Times New Roman" w:hAnsi="Times New Roman" w:cs="Times New Roman"/>
        </w:rPr>
      </w:pPr>
      <w:r w:rsidRPr="00C305F8">
        <w:rPr>
          <w:rFonts w:ascii="Times New Roman" w:hAnsi="Times New Roman" w:cs="Times New Roman"/>
        </w:rPr>
        <w:t>собственности, на торгах»</w:t>
      </w:r>
    </w:p>
    <w:p w:rsidR="008E3386" w:rsidRPr="008E3386" w:rsidRDefault="008E3386" w:rsidP="008E3386">
      <w:pPr>
        <w:jc w:val="center"/>
        <w:rPr>
          <w:rFonts w:ascii="Times New Roman" w:hAnsi="Times New Roman" w:cs="Times New Roman"/>
        </w:rPr>
      </w:pPr>
    </w:p>
    <w:p w:rsidR="008E3386" w:rsidRPr="00855480" w:rsidRDefault="008E3386" w:rsidP="008E3386">
      <w:pPr>
        <w:ind w:firstLine="54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855480">
        <w:rPr>
          <w:rFonts w:ascii="Times New Roman" w:eastAsia="Times New Roman" w:hAnsi="Times New Roman" w:cs="Times New Roman"/>
          <w:sz w:val="28"/>
          <w:szCs w:val="28"/>
        </w:rPr>
        <w:t>БЛОК-СХЕМА</w:t>
      </w:r>
    </w:p>
    <w:p w:rsidR="008E3386" w:rsidRDefault="008E3386" w:rsidP="008E3386">
      <w:pPr>
        <w:ind w:firstLine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предоставления муниципальной</w:t>
      </w:r>
      <w:r w:rsidRPr="00855480">
        <w:rPr>
          <w:rFonts w:ascii="Times New Roman" w:eastAsia="Times New Roman" w:hAnsi="Times New Roman" w:cs="Times New Roman"/>
          <w:sz w:val="28"/>
          <w:szCs w:val="28"/>
        </w:rPr>
        <w:t xml:space="preserve"> услуги </w:t>
      </w:r>
    </w:p>
    <w:p w:rsidR="00C03862" w:rsidRDefault="00C03862" w:rsidP="008E3386">
      <w:pPr>
        <w:ind w:firstLine="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B75990" w:rsidRPr="0028491F" w:rsidRDefault="00C03862" w:rsidP="008E3386">
      <w:pPr>
        <w:ind w:firstLine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noProof/>
          <w:sz w:val="20"/>
          <w:szCs w:val="20"/>
        </w:rPr>
        <w:pict>
          <v:shapetype id="_x0000_t109" coordsize="21600,21600" o:spt="109" path="m,l,21600r21600,l21600,xe">
            <v:stroke joinstyle="miter"/>
            <v:path gradientshapeok="t" o:connecttype="rect"/>
          </v:shapetype>
          <v:shape id="_x0000_s1041" type="#_x0000_t109" style="position:absolute;left:0;text-align:left;margin-left:149.35pt;margin-top:12.55pt;width:170.4pt;height:48.4pt;z-index:251672576">
            <v:textbox>
              <w:txbxContent>
                <w:p w:rsidR="009E5361" w:rsidRPr="009E5361" w:rsidRDefault="00BF57B1" w:rsidP="00BF57B1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Приём и регистрация</w:t>
                  </w:r>
                  <w:r w:rsidR="009E5361" w:rsidRPr="009E5361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заявления и представленных документов</w:t>
                  </w:r>
                </w:p>
              </w:txbxContent>
            </v:textbox>
          </v:shape>
        </w:pict>
      </w:r>
    </w:p>
    <w:p w:rsidR="005E0114" w:rsidRPr="008E3386" w:rsidRDefault="005E0114" w:rsidP="008E3386">
      <w:pPr>
        <w:jc w:val="center"/>
        <w:rPr>
          <w:rFonts w:ascii="Times New Roman" w:hAnsi="Times New Roman" w:cs="Times New Roman"/>
        </w:rPr>
      </w:pPr>
    </w:p>
    <w:p w:rsidR="0029102C" w:rsidRPr="00EB1DB4" w:rsidRDefault="008412C7">
      <w:r>
        <w:rPr>
          <w:rFonts w:ascii="Times New Roman" w:hAnsi="Times New Roman" w:cs="Times New Roman"/>
          <w:noProof/>
          <w:sz w:val="20"/>
          <w:szCs w:val="20"/>
        </w:rPr>
        <w:pict>
          <v:shape id="_x0000_s1049" type="#_x0000_t109" style="position:absolute;left:0;text-align:left;margin-left:120.95pt;margin-top:294.2pt;width:220.8pt;height:83.6pt;z-index:251680768">
            <v:textbox>
              <w:txbxContent>
                <w:p w:rsidR="007F5729" w:rsidRPr="007F5729" w:rsidRDefault="007F5729" w:rsidP="007F5729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F5729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</w:t>
                  </w:r>
                  <w:r w:rsidR="00F8434B">
                    <w:rPr>
                      <w:rFonts w:ascii="Times New Roman" w:hAnsi="Times New Roman" w:cs="Times New Roman"/>
                      <w:sz w:val="20"/>
                      <w:szCs w:val="20"/>
                    </w:rPr>
                    <w:t>одготовка и п</w:t>
                  </w:r>
                  <w:r w:rsidRPr="007F5729">
                    <w:rPr>
                      <w:rFonts w:ascii="Times New Roman" w:hAnsi="Times New Roman" w:cs="Times New Roman"/>
                      <w:sz w:val="20"/>
                      <w:szCs w:val="20"/>
                    </w:rPr>
                    <w:t>роведение аукциона по продаже земельного участка либо права на заключение договора аренды земельного участка</w:t>
                  </w:r>
                  <w:r w:rsidR="008412C7">
                    <w:rPr>
                      <w:rFonts w:ascii="Times New Roman" w:hAnsi="Times New Roman" w:cs="Times New Roman"/>
                      <w:sz w:val="20"/>
                      <w:szCs w:val="20"/>
                    </w:rPr>
                    <w:t>, з</w:t>
                  </w:r>
                  <w:r w:rsidR="008412C7" w:rsidRPr="008412C7">
                    <w:rPr>
                      <w:rFonts w:ascii="Times New Roman" w:hAnsi="Times New Roman" w:cs="Times New Roman"/>
                      <w:sz w:val="20"/>
                      <w:szCs w:val="20"/>
                    </w:rPr>
                    <w:t>аключение договора купли – продажи земельного участка либо договора аренды земельного участка</w:t>
                  </w:r>
                </w:p>
              </w:txbxContent>
            </v:textbox>
          </v:shape>
        </w:pict>
      </w:r>
      <w:r w:rsidR="00C03862">
        <w:rPr>
          <w:rFonts w:ascii="Times New Roman" w:hAnsi="Times New Roman" w:cs="Times New Roman"/>
          <w:noProof/>
          <w:sz w:val="20"/>
          <w:szCs w:val="20"/>
        </w:rPr>
        <w:pict>
          <v:shape id="_x0000_s1045" type="#_x0000_t109" style="position:absolute;left:0;text-align:left;margin-left:-7.4pt;margin-top:50.2pt;width:119.6pt;height:76.8pt;z-index:251676672">
            <v:textbox>
              <w:txbxContent>
                <w:p w:rsidR="009E5361" w:rsidRPr="009E5361" w:rsidRDefault="0005229F" w:rsidP="009E5361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Подготовка и направление заявителю уведомления об отказе в </w:t>
                  </w:r>
                  <w:r w:rsidR="009E5361" w:rsidRPr="009E5361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предоставлении земельного участка</w:t>
                  </w:r>
                </w:p>
              </w:txbxContent>
            </v:textbox>
          </v:shape>
        </w:pict>
      </w:r>
      <w:r w:rsidR="00C03862">
        <w:rPr>
          <w:rFonts w:ascii="Times New Roman" w:hAnsi="Times New Roman" w:cs="Times New Roman"/>
          <w:noProof/>
          <w:sz w:val="20"/>
          <w:szCs w:val="20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6" type="#_x0000_t32" style="position:absolute;left:0;text-align:left;margin-left:229.75pt;margin-top:267.8pt;width:0;height:26.4pt;z-index:251677696" o:connectortype="straight">
            <v:stroke endarrow="block"/>
          </v:shape>
        </w:pict>
      </w:r>
      <w:r w:rsidR="00C03862">
        <w:rPr>
          <w:rFonts w:ascii="Times New Roman" w:hAnsi="Times New Roman" w:cs="Times New Roman"/>
          <w:noProof/>
          <w:sz w:val="20"/>
          <w:szCs w:val="20"/>
        </w:rPr>
        <w:pict>
          <v:shape id="_x0000_s1042" type="#_x0000_t32" style="position:absolute;left:0;text-align:left;margin-left:227.35pt;margin-top:182.6pt;width:.05pt;height:28.4pt;z-index:251673600" o:connectortype="straight">
            <v:stroke endarrow="block"/>
          </v:shape>
        </w:pict>
      </w:r>
      <w:r w:rsidR="00C03862">
        <w:rPr>
          <w:rFonts w:ascii="Times New Roman" w:hAnsi="Times New Roman" w:cs="Times New Roman"/>
          <w:noProof/>
          <w:sz w:val="20"/>
          <w:szCs w:val="20"/>
        </w:rPr>
        <w:pict>
          <v:shape id="_x0000_s1056" type="#_x0000_t32" style="position:absolute;left:0;text-align:left;margin-left:232.95pt;margin-top:95.4pt;width:0;height:16.4pt;z-index:251686912" o:connectortype="straight">
            <v:stroke endarrow="block"/>
          </v:shape>
        </w:pict>
      </w:r>
      <w:r w:rsidR="00C03862">
        <w:rPr>
          <w:rFonts w:ascii="Times New Roman" w:hAnsi="Times New Roman" w:cs="Times New Roman"/>
          <w:noProof/>
          <w:sz w:val="20"/>
          <w:szCs w:val="20"/>
        </w:rPr>
        <w:pict>
          <v:shape id="_x0000_s1055" type="#_x0000_t32" style="position:absolute;left:0;text-align:left;margin-left:232.95pt;margin-top:32.2pt;width:0;height:18pt;z-index:251685888" o:connectortype="straight">
            <v:stroke endarrow="block"/>
          </v:shape>
        </w:pict>
      </w:r>
      <w:r w:rsidR="00C03862">
        <w:rPr>
          <w:rFonts w:ascii="Times New Roman" w:hAnsi="Times New Roman" w:cs="Times New Roman"/>
          <w:noProof/>
          <w:sz w:val="20"/>
          <w:szCs w:val="20"/>
        </w:rPr>
        <w:pict>
          <v:shape id="_x0000_s1044" type="#_x0000_t32" style="position:absolute;left:0;text-align:left;margin-left:112.2pt;margin-top:69.4pt;width:35.15pt;height:0;flip:x;z-index:251675648" o:connectortype="straight">
            <v:stroke endarrow="block"/>
          </v:shape>
        </w:pict>
      </w:r>
      <w:r w:rsidR="00C03862">
        <w:rPr>
          <w:rFonts w:ascii="Times New Roman" w:hAnsi="Times New Roman" w:cs="Times New Roman"/>
          <w:noProof/>
          <w:sz w:val="20"/>
          <w:szCs w:val="20"/>
        </w:rPr>
        <w:pict>
          <v:shape id="_x0000_s1053" type="#_x0000_t109" style="position:absolute;left:0;text-align:left;margin-left:145.35pt;margin-top:111.8pt;width:170.4pt;height:70.8pt;z-index:251683840">
            <v:textbox>
              <w:txbxContent>
                <w:p w:rsidR="00BF57B1" w:rsidRPr="009E5361" w:rsidRDefault="00BF57B1" w:rsidP="00BF57B1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Формирование и направление межведомственных запросов в органы, участвующие в предоставлении муниципальной услуги</w:t>
                  </w:r>
                </w:p>
              </w:txbxContent>
            </v:textbox>
          </v:shape>
        </w:pict>
      </w:r>
      <w:r w:rsidR="00C03862">
        <w:rPr>
          <w:rFonts w:ascii="Times New Roman" w:eastAsia="Times New Roman" w:hAnsi="Times New Roman" w:cs="Times New Roman"/>
          <w:noProof/>
          <w:sz w:val="28"/>
          <w:szCs w:val="28"/>
        </w:rPr>
        <w:pict>
          <v:shape id="_x0000_s1054" type="#_x0000_t109" style="position:absolute;left:0;text-align:left;margin-left:149.35pt;margin-top:50.2pt;width:170.4pt;height:44.8pt;z-index:251684864">
            <v:textbox style="mso-next-textbox:#_x0000_s1054">
              <w:txbxContent>
                <w:p w:rsidR="00BF57B1" w:rsidRPr="009E5361" w:rsidRDefault="00BF57B1" w:rsidP="00BF57B1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Проверка</w:t>
                  </w:r>
                  <w:r w:rsidRPr="009E5361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представленных документов</w:t>
                  </w:r>
                </w:p>
              </w:txbxContent>
            </v:textbox>
          </v:shape>
        </w:pict>
      </w:r>
      <w:r w:rsidR="00C03862">
        <w:rPr>
          <w:rFonts w:ascii="Times New Roman" w:hAnsi="Times New Roman" w:cs="Times New Roman"/>
          <w:noProof/>
          <w:sz w:val="20"/>
          <w:szCs w:val="20"/>
        </w:rPr>
        <w:pict>
          <v:shape id="_x0000_s1043" type="#_x0000_t109" style="position:absolute;left:0;text-align:left;margin-left:102.55pt;margin-top:211pt;width:247.2pt;height:56.8pt;z-index:251674624">
            <v:textbox>
              <w:txbxContent>
                <w:p w:rsidR="009E5361" w:rsidRPr="009941D9" w:rsidRDefault="009941D9" w:rsidP="009941D9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Принятие решения о проведен</w:t>
                  </w:r>
                  <w:proofErr w:type="gramStart"/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ии </w:t>
                  </w:r>
                  <w:r w:rsidRPr="009941D9">
                    <w:rPr>
                      <w:rFonts w:ascii="Times New Roman" w:hAnsi="Times New Roman" w:cs="Times New Roman"/>
                      <w:sz w:val="20"/>
                      <w:szCs w:val="20"/>
                    </w:rPr>
                    <w:t>ау</w:t>
                  </w:r>
                  <w:proofErr w:type="gramEnd"/>
                  <w:r w:rsidRPr="009941D9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кциона по продаже земельного участка либо права на заключение договора аренды земельного участка</w:t>
                  </w:r>
                </w:p>
                <w:p w:rsidR="009941D9" w:rsidRDefault="009941D9"/>
              </w:txbxContent>
            </v:textbox>
          </v:shape>
        </w:pict>
      </w:r>
    </w:p>
    <w:sectPr w:rsidR="0029102C" w:rsidRPr="00EB1DB4" w:rsidSect="002910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8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B1DB4"/>
    <w:rsid w:val="0005229F"/>
    <w:rsid w:val="000E72C4"/>
    <w:rsid w:val="0017653F"/>
    <w:rsid w:val="0029102C"/>
    <w:rsid w:val="00374FB1"/>
    <w:rsid w:val="00426E17"/>
    <w:rsid w:val="005C655A"/>
    <w:rsid w:val="005E0114"/>
    <w:rsid w:val="0062728D"/>
    <w:rsid w:val="00763C27"/>
    <w:rsid w:val="00785F36"/>
    <w:rsid w:val="007F5729"/>
    <w:rsid w:val="008412C7"/>
    <w:rsid w:val="008E3386"/>
    <w:rsid w:val="008E6995"/>
    <w:rsid w:val="009018A9"/>
    <w:rsid w:val="00920559"/>
    <w:rsid w:val="009941D9"/>
    <w:rsid w:val="009E5361"/>
    <w:rsid w:val="00B75990"/>
    <w:rsid w:val="00BF57B1"/>
    <w:rsid w:val="00C03862"/>
    <w:rsid w:val="00C305F8"/>
    <w:rsid w:val="00EB1DB4"/>
    <w:rsid w:val="00F10EFC"/>
    <w:rsid w:val="00F20C6D"/>
    <w:rsid w:val="00F843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7"/>
    <o:shapelayout v:ext="edit">
      <o:idmap v:ext="edit" data="1"/>
      <o:rules v:ext="edit">
        <o:r id="V:Rule1" type="connector" idref="#_x0000_s1042"/>
        <o:r id="V:Rule2" type="connector" idref="#_x0000_s1046"/>
        <o:r id="V:Rule3" type="connector" idref="#_x0000_s1044"/>
        <o:r id="V:Rule4" type="connector" idref="#_x0000_s1056"/>
        <o:r id="V:Rule5" type="connector" idref="#_x0000_s1055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3386"/>
    <w:pPr>
      <w:spacing w:after="0" w:line="240" w:lineRule="auto"/>
      <w:ind w:firstLine="709"/>
      <w:jc w:val="both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14BB551-B2D5-4E4D-A74B-E7F3DD6E97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1</Pages>
  <Words>36</Words>
  <Characters>207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User</cp:lastModifiedBy>
  <cp:revision>24</cp:revision>
  <dcterms:created xsi:type="dcterms:W3CDTF">2017-05-22T19:16:00Z</dcterms:created>
  <dcterms:modified xsi:type="dcterms:W3CDTF">2017-06-16T06:39:00Z</dcterms:modified>
</cp:coreProperties>
</file>